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F1" w:rsidRDefault="003F15F1" w:rsidP="003F15F1">
      <w:pPr>
        <w:pStyle w:val="Normlnweb"/>
        <w:rPr>
          <w:color w:val="000000"/>
          <w:sz w:val="27"/>
          <w:szCs w:val="27"/>
        </w:rPr>
      </w:pPr>
      <w:bookmarkStart w:id="0" w:name="_GoBack"/>
      <w:r w:rsidRPr="003F15F1">
        <w:rPr>
          <w:noProof/>
          <w:color w:val="000000"/>
          <w:sz w:val="27"/>
          <w:szCs w:val="27"/>
        </w:rPr>
        <w:drawing>
          <wp:inline distT="0" distB="0" distL="0" distR="0" wp14:anchorId="78EFA168" wp14:editId="1C0FFA56">
            <wp:extent cx="2293620" cy="5414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90" cy="55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15F1" w:rsidRDefault="003F15F1" w:rsidP="003F15F1">
      <w:pPr>
        <w:pStyle w:val="Normlnweb"/>
        <w:rPr>
          <w:color w:val="000000"/>
          <w:sz w:val="27"/>
          <w:szCs w:val="27"/>
        </w:rPr>
      </w:pPr>
    </w:p>
    <w:p w:rsidR="003F15F1" w:rsidRDefault="003F15F1" w:rsidP="003F15F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Název projektu: Školička U </w:t>
      </w:r>
      <w:proofErr w:type="gramStart"/>
      <w:r>
        <w:rPr>
          <w:color w:val="000000"/>
          <w:sz w:val="27"/>
          <w:szCs w:val="27"/>
        </w:rPr>
        <w:t xml:space="preserve">Draka </w:t>
      </w:r>
      <w:proofErr w:type="spellStart"/>
      <w:r>
        <w:rPr>
          <w:color w:val="000000"/>
          <w:sz w:val="27"/>
          <w:szCs w:val="27"/>
        </w:rPr>
        <w:t>z.s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3F15F1" w:rsidRDefault="003F15F1" w:rsidP="003F15F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Registrační číslo: CZ.03.1.51/0.0/0.0/16_132/0006609</w:t>
      </w:r>
    </w:p>
    <w:p w:rsidR="003F15F1" w:rsidRDefault="003F15F1" w:rsidP="003F15F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Doba realizace projektu: 1. 4. 2017 až </w:t>
      </w:r>
      <w:proofErr w:type="gramStart"/>
      <w:r>
        <w:rPr>
          <w:color w:val="000000"/>
          <w:sz w:val="27"/>
          <w:szCs w:val="27"/>
        </w:rPr>
        <w:t>31.8. 2019</w:t>
      </w:r>
      <w:proofErr w:type="gramEnd"/>
    </w:p>
    <w:p w:rsidR="003F15F1" w:rsidRDefault="003F15F1" w:rsidP="003F15F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Naše organizace se zapojila do výzvy č. 03_16_132 s názvem „Podpora vzniku a provozu dětských skupin pro podniky a veřejnost mimo hl. m. Prahu“.</w:t>
      </w:r>
    </w:p>
    <w:p w:rsidR="003F15F1" w:rsidRDefault="003F15F1" w:rsidP="003F15F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 studií Evropské komise vyplývá, že rodičovství ve značné míře ovlivňuje zaměstnanost žen v České republice. V evropském srovnání je v ČR třetí nejvyšší rozdíl mezi zaměstnaností žen ve věku 20 – 49 let bez dětí a s alespoň jedním dítětem mladším 6 let. Podporou zařízení péče o děti předškolního věku vytváříme vhodnější podmínky pro zaměstnanost žen s dětmi v rámci města Hradec Králové a jejího okolí.</w:t>
      </w:r>
    </w:p>
    <w:p w:rsidR="003F15F1" w:rsidRDefault="003F15F1" w:rsidP="003F15F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Hlavním cílem projektu je rozšířit služby péče o dítě v Hradci Králové a zlepšit tak podmínky pro zaměstnanost žen s dětmi, které se tak mohou zaměřit na zvýšení svého pracovního úvazku, podpořit své podnikání nebo zvýšit svou kvalifikaci pro budoucí povolání.</w:t>
      </w:r>
    </w:p>
    <w:p w:rsidR="003F15F1" w:rsidRDefault="003F15F1" w:rsidP="003F15F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Dotace je poskytnuta na transformaci a provoz zařízení péče o děti. Transformací vznikne dětská skupina o kapacitě 20 míst.</w:t>
      </w:r>
    </w:p>
    <w:p w:rsidR="003F15F1" w:rsidRDefault="003F15F1" w:rsidP="003F15F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Projekt je financován z Evropského sociálního fondu – Operační program Zaměstnanost.</w:t>
      </w:r>
    </w:p>
    <w:p w:rsidR="00075E8F" w:rsidRDefault="003F15F1"/>
    <w:sectPr w:rsidR="00075E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F1"/>
    <w:rsid w:val="002E7F96"/>
    <w:rsid w:val="003F15F1"/>
    <w:rsid w:val="0051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DFC3"/>
  <w15:chartTrackingRefBased/>
  <w15:docId w15:val="{C7EDB4EB-8717-413F-BD95-6B1DF849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Handlová</dc:creator>
  <cp:keywords/>
  <dc:description/>
  <cp:lastModifiedBy>Karolína Handlová</cp:lastModifiedBy>
  <cp:revision>1</cp:revision>
  <dcterms:created xsi:type="dcterms:W3CDTF">2017-08-17T07:17:00Z</dcterms:created>
  <dcterms:modified xsi:type="dcterms:W3CDTF">2017-08-17T07:23:00Z</dcterms:modified>
</cp:coreProperties>
</file>